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95ED9" w14:textId="77777777" w:rsidR="00B7518C" w:rsidRPr="00FE6C58" w:rsidRDefault="00B7518C" w:rsidP="008B621A">
      <w:pPr>
        <w:pStyle w:val="Nagwek3"/>
        <w:spacing w:line="240" w:lineRule="auto"/>
        <w:rPr>
          <w:szCs w:val="24"/>
        </w:rPr>
      </w:pPr>
      <w:bookmarkStart w:id="0" w:name="_GoBack"/>
      <w:bookmarkEnd w:id="0"/>
      <w:r w:rsidRPr="00FE6C58">
        <w:rPr>
          <w:szCs w:val="24"/>
        </w:rPr>
        <w:t>OŚWIADCZENIE WNIOSKODAWCY O WYSOKOŚCI PRZECIĘTNEGO MIESIĘCZNEGO DOCHODU I LICZBIE OSÓB POZOSTAJĄCYCH WE WSPÓLNYM GOSPODARSTWIE DOMOWYM</w:t>
      </w:r>
    </w:p>
    <w:p w14:paraId="15787803" w14:textId="77777777" w:rsidR="00B7518C" w:rsidRPr="00FE6C58" w:rsidRDefault="00B7518C" w:rsidP="008B621A">
      <w:pPr>
        <w:pStyle w:val="WW-Tekstpodstawowy2"/>
        <w:jc w:val="both"/>
        <w:rPr>
          <w:sz w:val="24"/>
        </w:rPr>
      </w:pPr>
    </w:p>
    <w:p w14:paraId="49A0C203" w14:textId="12C9997C" w:rsidR="00B7518C" w:rsidRDefault="00B7518C" w:rsidP="008B621A">
      <w:pPr>
        <w:pStyle w:val="WW-Tekstpodstawowy2"/>
        <w:jc w:val="both"/>
        <w:rPr>
          <w:sz w:val="24"/>
        </w:rPr>
      </w:pPr>
      <w:r w:rsidRPr="00FE6C58">
        <w:rPr>
          <w:sz w:val="24"/>
        </w:rPr>
        <w:t>dla potrzeb Miejskiego Ośrodka Pomocy Rodzinie w Gdańsku celem otrzymania dofinansowania ze środków Państwowego Funduszu Rehabilitacji Osób Niepełnosprawnych.</w:t>
      </w:r>
    </w:p>
    <w:p w14:paraId="5B11F533" w14:textId="77777777" w:rsidR="0064248A" w:rsidRPr="00FE6C58" w:rsidRDefault="0064248A" w:rsidP="008B621A">
      <w:pPr>
        <w:pStyle w:val="WW-Tekstpodstawowy2"/>
        <w:jc w:val="both"/>
        <w:rPr>
          <w:sz w:val="24"/>
        </w:rPr>
      </w:pPr>
    </w:p>
    <w:p w14:paraId="373FCC66" w14:textId="77777777" w:rsidR="00B7518C" w:rsidRPr="00FE6C58" w:rsidRDefault="00B7518C" w:rsidP="008B621A">
      <w:pPr>
        <w:pStyle w:val="Tekstpodstawowy"/>
        <w:spacing w:line="240" w:lineRule="auto"/>
        <w:jc w:val="both"/>
        <w:rPr>
          <w:rFonts w:ascii="Times New Roman" w:hAnsi="Times New Roman"/>
          <w:szCs w:val="24"/>
        </w:rPr>
      </w:pPr>
      <w:r w:rsidRPr="00FE6C58">
        <w:rPr>
          <w:rFonts w:ascii="Times New Roman" w:hAnsi="Times New Roman"/>
          <w:szCs w:val="24"/>
        </w:rPr>
        <w:t>Ja niżej podpisany(a</w:t>
      </w:r>
      <w:r w:rsidR="00FE6C58">
        <w:rPr>
          <w:rFonts w:ascii="Times New Roman" w:hAnsi="Times New Roman"/>
          <w:szCs w:val="24"/>
        </w:rPr>
        <w:t>) ………………………………………...</w:t>
      </w:r>
      <w:r w:rsidRPr="00FE6C58">
        <w:rPr>
          <w:rFonts w:ascii="Times New Roman" w:hAnsi="Times New Roman"/>
          <w:szCs w:val="24"/>
        </w:rPr>
        <w:t>..................................</w:t>
      </w:r>
      <w:r w:rsidR="00FE6C58">
        <w:rPr>
          <w:rFonts w:ascii="Times New Roman" w:hAnsi="Times New Roman"/>
          <w:szCs w:val="24"/>
        </w:rPr>
        <w:t xml:space="preserve"> </w:t>
      </w:r>
      <w:r w:rsidRPr="00FE6C58">
        <w:rPr>
          <w:rFonts w:ascii="Times New Roman" w:hAnsi="Times New Roman"/>
          <w:szCs w:val="24"/>
        </w:rPr>
        <w:t>zamieszkały(a)</w:t>
      </w:r>
    </w:p>
    <w:p w14:paraId="259140B2" w14:textId="77777777" w:rsidR="00B7518C" w:rsidRPr="00FE6C58" w:rsidRDefault="00B7518C" w:rsidP="008B621A">
      <w:pPr>
        <w:pStyle w:val="Tekstpodstawowy"/>
        <w:spacing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FE6C58">
        <w:rPr>
          <w:rFonts w:ascii="Times New Roman" w:hAnsi="Times New Roman"/>
          <w:i/>
          <w:sz w:val="16"/>
          <w:szCs w:val="16"/>
        </w:rPr>
        <w:t>(imię i nazwisko Wnioskodawcy)</w:t>
      </w:r>
    </w:p>
    <w:p w14:paraId="506BA5C2" w14:textId="77777777" w:rsidR="00B7518C" w:rsidRPr="008B621A" w:rsidRDefault="00B7518C" w:rsidP="008B621A">
      <w:pPr>
        <w:pStyle w:val="Tekstpodstawowy"/>
        <w:spacing w:line="240" w:lineRule="auto"/>
        <w:jc w:val="both"/>
        <w:rPr>
          <w:rFonts w:ascii="Times New Roman" w:hAnsi="Times New Roman"/>
          <w:sz w:val="20"/>
        </w:rPr>
      </w:pPr>
      <w:r w:rsidRPr="008B621A">
        <w:rPr>
          <w:rFonts w:ascii="Times New Roman" w:hAnsi="Times New Roman"/>
          <w:sz w:val="20"/>
        </w:rPr>
        <w:t>……………………………………………………………………………………………………...........................……….</w:t>
      </w:r>
    </w:p>
    <w:p w14:paraId="4CC2ED0D" w14:textId="77777777" w:rsidR="00B7518C" w:rsidRPr="00FE6C58" w:rsidRDefault="00B7518C" w:rsidP="008B621A">
      <w:pPr>
        <w:pStyle w:val="Tekstpodstawowy"/>
        <w:spacing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FE6C58">
        <w:rPr>
          <w:rFonts w:ascii="Times New Roman" w:hAnsi="Times New Roman"/>
          <w:i/>
          <w:sz w:val="16"/>
          <w:szCs w:val="16"/>
        </w:rPr>
        <w:t>(nr kodu pocztowego, miejscowość, ulica, nr domu, nr mieszkania)</w:t>
      </w:r>
    </w:p>
    <w:p w14:paraId="6D0CE2F0" w14:textId="74C079C8" w:rsidR="00B7518C" w:rsidRDefault="00B7518C" w:rsidP="008B621A">
      <w:pPr>
        <w:pStyle w:val="Tekstpodstawowy"/>
        <w:spacing w:line="240" w:lineRule="auto"/>
        <w:jc w:val="both"/>
        <w:rPr>
          <w:rFonts w:ascii="Times New Roman" w:hAnsi="Times New Roman"/>
          <w:szCs w:val="24"/>
        </w:rPr>
      </w:pPr>
      <w:r w:rsidRPr="00FE6C58">
        <w:rPr>
          <w:rFonts w:ascii="Times New Roman" w:hAnsi="Times New Roman"/>
          <w:szCs w:val="24"/>
        </w:rPr>
        <w:t>niniejszym oświadczam, że razem ze mną we wspólnym gospodarstwie domowym pozostają następujące osoby:</w:t>
      </w:r>
    </w:p>
    <w:p w14:paraId="170CEF0F" w14:textId="77777777" w:rsidR="00052009" w:rsidRPr="00FE6C58" w:rsidRDefault="00052009" w:rsidP="008B621A">
      <w:pPr>
        <w:pStyle w:val="Tekstpodstawowy"/>
        <w:spacing w:line="240" w:lineRule="auto"/>
        <w:jc w:val="both"/>
        <w:rPr>
          <w:rFonts w:ascii="Times New Roman" w:hAnsi="Times New Roman"/>
          <w:szCs w:val="24"/>
        </w:rPr>
      </w:pPr>
    </w:p>
    <w:tbl>
      <w:tblPr>
        <w:tblW w:w="95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2409"/>
        <w:gridCol w:w="1100"/>
        <w:gridCol w:w="1877"/>
        <w:gridCol w:w="2641"/>
      </w:tblGrid>
      <w:tr w:rsidR="00052009" w:rsidRPr="008B621A" w14:paraId="0D0A2031" w14:textId="77777777" w:rsidTr="0064248A">
        <w:trPr>
          <w:trHeight w:val="1098"/>
        </w:trPr>
        <w:tc>
          <w:tcPr>
            <w:tcW w:w="6945" w:type="dxa"/>
            <w:gridSpan w:val="4"/>
            <w:tcBorders>
              <w:left w:val="single" w:sz="4" w:space="0" w:color="auto"/>
            </w:tcBorders>
            <w:vAlign w:val="center"/>
          </w:tcPr>
          <w:p w14:paraId="226AFB83" w14:textId="24F04E0D" w:rsidR="00052009" w:rsidRPr="008B621A" w:rsidRDefault="00052009" w:rsidP="00052009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6C58">
              <w:rPr>
                <w:rFonts w:ascii="Times New Roman" w:hAnsi="Times New Roman"/>
                <w:szCs w:val="24"/>
              </w:rPr>
              <w:t>Dane dotyczące Wnioskodawcy:</w:t>
            </w:r>
          </w:p>
        </w:tc>
        <w:tc>
          <w:tcPr>
            <w:tcW w:w="2641" w:type="dxa"/>
            <w:vAlign w:val="center"/>
          </w:tcPr>
          <w:p w14:paraId="7D3FA0D6" w14:textId="18C67CF0" w:rsidR="00052009" w:rsidRPr="008B621A" w:rsidRDefault="00052009" w:rsidP="00052009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 w:rsidRPr="008B621A">
              <w:rPr>
                <w:rFonts w:ascii="Times New Roman" w:hAnsi="Times New Roman"/>
                <w:sz w:val="20"/>
              </w:rPr>
              <w:t xml:space="preserve">Przeciętny miesięczny dochód (netto) </w:t>
            </w:r>
            <w:r w:rsidRPr="008B621A">
              <w:rPr>
                <w:rFonts w:ascii="Times New Roman" w:hAnsi="Times New Roman"/>
                <w:b/>
                <w:sz w:val="20"/>
              </w:rPr>
              <w:t xml:space="preserve">obliczony za kwartał poprzedzający kwartał, </w:t>
            </w:r>
            <w:r>
              <w:rPr>
                <w:rFonts w:ascii="Times New Roman" w:hAnsi="Times New Roman"/>
                <w:b/>
                <w:sz w:val="20"/>
              </w:rPr>
              <w:br/>
            </w:r>
            <w:r w:rsidRPr="008B621A">
              <w:rPr>
                <w:rFonts w:ascii="Times New Roman" w:hAnsi="Times New Roman"/>
                <w:b/>
                <w:sz w:val="20"/>
              </w:rPr>
              <w:t>w którym złożono wniosek</w:t>
            </w:r>
          </w:p>
        </w:tc>
      </w:tr>
      <w:tr w:rsidR="00052009" w:rsidRPr="008B621A" w14:paraId="2AE5A5E5" w14:textId="77777777" w:rsidTr="00052009">
        <w:trPr>
          <w:trHeight w:hRule="exact" w:val="882"/>
        </w:trPr>
        <w:tc>
          <w:tcPr>
            <w:tcW w:w="6945" w:type="dxa"/>
            <w:gridSpan w:val="4"/>
            <w:tcBorders>
              <w:left w:val="single" w:sz="4" w:space="0" w:color="auto"/>
            </w:tcBorders>
          </w:tcPr>
          <w:p w14:paraId="11B3C354" w14:textId="77777777" w:rsidR="00052009" w:rsidRPr="00841D75" w:rsidRDefault="00052009" w:rsidP="00052009">
            <w:pPr>
              <w:pStyle w:val="Tekstpodstawowy"/>
              <w:numPr>
                <w:ilvl w:val="0"/>
                <w:numId w:val="7"/>
              </w:numPr>
              <w:spacing w:line="240" w:lineRule="auto"/>
              <w:ind w:left="281" w:hanging="281"/>
              <w:rPr>
                <w:rFonts w:ascii="Times New Roman" w:hAnsi="Times New Roman"/>
                <w:szCs w:val="24"/>
              </w:rPr>
            </w:pPr>
            <w:r w:rsidRPr="00841D75">
              <w:rPr>
                <w:rFonts w:ascii="Times New Roman" w:hAnsi="Times New Roman"/>
                <w:szCs w:val="24"/>
              </w:rPr>
              <w:t xml:space="preserve">Imię i nazwisko: </w:t>
            </w:r>
          </w:p>
          <w:p w14:paraId="38593393" w14:textId="77777777" w:rsidR="00052009" w:rsidRDefault="00052009" w:rsidP="00052009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</w:rPr>
            </w:pPr>
          </w:p>
          <w:p w14:paraId="511C61DF" w14:textId="77777777" w:rsidR="00052009" w:rsidRDefault="00052009" w:rsidP="00052009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</w:t>
            </w:r>
          </w:p>
          <w:p w14:paraId="48E38F30" w14:textId="77777777" w:rsidR="00052009" w:rsidRDefault="00052009" w:rsidP="00052009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</w:rPr>
            </w:pPr>
          </w:p>
          <w:p w14:paraId="578BB597" w14:textId="77777777" w:rsidR="00052009" w:rsidRPr="008B621A" w:rsidRDefault="00052009" w:rsidP="00052009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41" w:type="dxa"/>
          </w:tcPr>
          <w:p w14:paraId="25C2528D" w14:textId="77777777" w:rsidR="00052009" w:rsidRPr="008B621A" w:rsidRDefault="00052009" w:rsidP="00052009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52009" w:rsidRPr="00FE6C58" w14:paraId="2BFAE680" w14:textId="77777777" w:rsidTr="00CB7EE2">
        <w:trPr>
          <w:trHeight w:val="187"/>
        </w:trPr>
        <w:tc>
          <w:tcPr>
            <w:tcW w:w="6945" w:type="dxa"/>
            <w:gridSpan w:val="4"/>
            <w:tcBorders>
              <w:left w:val="single" w:sz="4" w:space="0" w:color="auto"/>
            </w:tcBorders>
          </w:tcPr>
          <w:p w14:paraId="57EF1393" w14:textId="77777777" w:rsidR="00052009" w:rsidRDefault="00052009" w:rsidP="00052009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  <w:r w:rsidRPr="00FE6C58">
              <w:rPr>
                <w:rFonts w:ascii="Times New Roman" w:hAnsi="Times New Roman"/>
                <w:szCs w:val="24"/>
              </w:rPr>
              <w:t>Pozostali członkowie wspólnego gospodarstwa</w:t>
            </w:r>
            <w:r>
              <w:rPr>
                <w:rFonts w:ascii="Times New Roman" w:hAnsi="Times New Roman"/>
                <w:szCs w:val="24"/>
              </w:rPr>
              <w:t xml:space="preserve"> domowego</w:t>
            </w:r>
          </w:p>
          <w:p w14:paraId="7ECC408F" w14:textId="09CED8F4" w:rsidR="00052009" w:rsidRPr="00FE6C58" w:rsidRDefault="00052009" w:rsidP="00052009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Wnioskodawcy </w:t>
            </w:r>
            <w:r w:rsidRPr="00841D75">
              <w:rPr>
                <w:rFonts w:ascii="Times New Roman" w:hAnsi="Times New Roman"/>
                <w:b/>
                <w:szCs w:val="24"/>
              </w:rPr>
              <w:t>(</w:t>
            </w:r>
            <w:r w:rsidRPr="00005E28">
              <w:rPr>
                <w:rFonts w:ascii="Times New Roman" w:hAnsi="Times New Roman"/>
                <w:b/>
                <w:szCs w:val="24"/>
                <w:u w:val="single"/>
              </w:rPr>
              <w:t>nie podajemy danych osobowych</w:t>
            </w:r>
            <w:r>
              <w:rPr>
                <w:rFonts w:ascii="Times New Roman" w:hAnsi="Times New Roman"/>
                <w:b/>
                <w:szCs w:val="24"/>
              </w:rPr>
              <w:t xml:space="preserve">, </w:t>
            </w:r>
            <w:r w:rsidRPr="00841D75">
              <w:rPr>
                <w:rFonts w:ascii="Times New Roman" w:hAnsi="Times New Roman"/>
                <w:b/>
                <w:szCs w:val="24"/>
              </w:rPr>
              <w:t xml:space="preserve">należy wpisać </w:t>
            </w:r>
            <w:r w:rsidRPr="00841D75">
              <w:rPr>
                <w:rFonts w:ascii="Times New Roman" w:hAnsi="Times New Roman"/>
                <w:b/>
                <w:szCs w:val="24"/>
                <w:u w:val="single"/>
              </w:rPr>
              <w:t>tylko</w:t>
            </w:r>
            <w:r w:rsidRPr="00841D75">
              <w:rPr>
                <w:rFonts w:ascii="Times New Roman" w:hAnsi="Times New Roman"/>
                <w:b/>
                <w:szCs w:val="24"/>
              </w:rPr>
              <w:t xml:space="preserve"> stopień pokrewieństwa z Wnioskodawcą, np. mąż, żona, syn, córka itd.</w:t>
            </w:r>
            <w:r>
              <w:rPr>
                <w:rFonts w:ascii="Times New Roman" w:hAnsi="Times New Roman"/>
                <w:b/>
                <w:szCs w:val="24"/>
              </w:rPr>
              <w:t>)</w:t>
            </w:r>
          </w:p>
        </w:tc>
        <w:tc>
          <w:tcPr>
            <w:tcW w:w="2641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E9DC92B" w14:textId="77777777" w:rsidR="00052009" w:rsidRDefault="00052009" w:rsidP="00052009">
            <w:pPr>
              <w:rPr>
                <w:sz w:val="24"/>
                <w:szCs w:val="24"/>
              </w:rPr>
            </w:pPr>
          </w:p>
          <w:p w14:paraId="2B7E6BD0" w14:textId="5F65C75B" w:rsidR="00052009" w:rsidRPr="00FE6C58" w:rsidRDefault="00052009" w:rsidP="00052009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52009" w:rsidRPr="008B621A" w14:paraId="25C1EF4B" w14:textId="77777777" w:rsidTr="00052009">
        <w:trPr>
          <w:trHeight w:hRule="exact" w:val="454"/>
        </w:trPr>
        <w:tc>
          <w:tcPr>
            <w:tcW w:w="6945" w:type="dxa"/>
            <w:gridSpan w:val="4"/>
            <w:tcBorders>
              <w:left w:val="single" w:sz="4" w:space="0" w:color="auto"/>
            </w:tcBorders>
          </w:tcPr>
          <w:p w14:paraId="53699178" w14:textId="1192569B" w:rsidR="00052009" w:rsidRPr="008B621A" w:rsidRDefault="00052009" w:rsidP="00052009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</w:rPr>
            </w:pPr>
            <w:r w:rsidRPr="008B621A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641" w:type="dxa"/>
          </w:tcPr>
          <w:p w14:paraId="13FE81B0" w14:textId="77777777" w:rsidR="00052009" w:rsidRPr="008B621A" w:rsidRDefault="00052009" w:rsidP="00052009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52009" w:rsidRPr="008B621A" w14:paraId="04AF0AA2" w14:textId="77777777" w:rsidTr="00052009">
        <w:trPr>
          <w:trHeight w:hRule="exact" w:val="454"/>
        </w:trPr>
        <w:tc>
          <w:tcPr>
            <w:tcW w:w="6945" w:type="dxa"/>
            <w:gridSpan w:val="4"/>
            <w:tcBorders>
              <w:left w:val="single" w:sz="4" w:space="0" w:color="auto"/>
            </w:tcBorders>
          </w:tcPr>
          <w:p w14:paraId="1C05C61F" w14:textId="4B0058BE" w:rsidR="00052009" w:rsidRPr="008B621A" w:rsidRDefault="00052009" w:rsidP="00052009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</w:rPr>
            </w:pPr>
            <w:r w:rsidRPr="008B621A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641" w:type="dxa"/>
          </w:tcPr>
          <w:p w14:paraId="248E5DBE" w14:textId="77777777" w:rsidR="00052009" w:rsidRPr="008B621A" w:rsidRDefault="00052009" w:rsidP="00052009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52009" w:rsidRPr="008B621A" w14:paraId="17F46048" w14:textId="77777777" w:rsidTr="00052009">
        <w:trPr>
          <w:trHeight w:hRule="exact" w:val="454"/>
        </w:trPr>
        <w:tc>
          <w:tcPr>
            <w:tcW w:w="6945" w:type="dxa"/>
            <w:gridSpan w:val="4"/>
            <w:tcBorders>
              <w:left w:val="single" w:sz="4" w:space="0" w:color="auto"/>
            </w:tcBorders>
          </w:tcPr>
          <w:p w14:paraId="4A379CB4" w14:textId="6A853054" w:rsidR="00052009" w:rsidRPr="008B621A" w:rsidRDefault="00052009" w:rsidP="00052009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</w:rPr>
            </w:pPr>
            <w:r w:rsidRPr="008B621A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641" w:type="dxa"/>
          </w:tcPr>
          <w:p w14:paraId="5283738A" w14:textId="77777777" w:rsidR="00052009" w:rsidRPr="008B621A" w:rsidRDefault="00052009" w:rsidP="00052009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52009" w:rsidRPr="008B621A" w14:paraId="68BCAD4D" w14:textId="77777777" w:rsidTr="00052009">
        <w:trPr>
          <w:trHeight w:hRule="exact" w:val="454"/>
        </w:trPr>
        <w:tc>
          <w:tcPr>
            <w:tcW w:w="6945" w:type="dxa"/>
            <w:gridSpan w:val="4"/>
            <w:tcBorders>
              <w:left w:val="single" w:sz="4" w:space="0" w:color="auto"/>
            </w:tcBorders>
          </w:tcPr>
          <w:p w14:paraId="151E7A42" w14:textId="0710CEA4" w:rsidR="00052009" w:rsidRPr="008B621A" w:rsidRDefault="00052009" w:rsidP="00052009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</w:rPr>
            </w:pPr>
            <w:r w:rsidRPr="008B621A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641" w:type="dxa"/>
          </w:tcPr>
          <w:p w14:paraId="4D44F01F" w14:textId="77777777" w:rsidR="00052009" w:rsidRPr="008B621A" w:rsidRDefault="00052009" w:rsidP="00052009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52009" w:rsidRPr="008B621A" w14:paraId="05EF723F" w14:textId="77777777" w:rsidTr="00052009">
        <w:trPr>
          <w:trHeight w:hRule="exact" w:val="454"/>
        </w:trPr>
        <w:tc>
          <w:tcPr>
            <w:tcW w:w="694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9514D39" w14:textId="25128347" w:rsidR="00052009" w:rsidRPr="008B621A" w:rsidRDefault="00052009" w:rsidP="00052009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</w:rPr>
            </w:pPr>
            <w:r w:rsidRPr="008B621A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641" w:type="dxa"/>
            <w:tcBorders>
              <w:bottom w:val="single" w:sz="4" w:space="0" w:color="auto"/>
            </w:tcBorders>
          </w:tcPr>
          <w:p w14:paraId="2F0C4CEA" w14:textId="77777777" w:rsidR="00052009" w:rsidRPr="008B621A" w:rsidRDefault="00052009" w:rsidP="00052009">
            <w:pPr>
              <w:pStyle w:val="Tekstpodstawowy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52009" w:rsidRPr="00FE6C58" w14:paraId="213A18F7" w14:textId="77777777" w:rsidTr="003321B2">
        <w:trPr>
          <w:trHeight w:hRule="exact" w:val="454"/>
        </w:trPr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4DFE8811" w14:textId="77777777" w:rsidR="00052009" w:rsidRPr="00FE6C58" w:rsidRDefault="00052009" w:rsidP="00052009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38B6E252" w14:textId="77777777" w:rsidR="00052009" w:rsidRPr="00FE6C58" w:rsidRDefault="00052009" w:rsidP="00052009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</w:tcPr>
          <w:p w14:paraId="5B153E14" w14:textId="77777777" w:rsidR="00052009" w:rsidRPr="00FE6C58" w:rsidRDefault="00052009" w:rsidP="00052009">
            <w:pPr>
              <w:pStyle w:val="Tekstpodstawowy"/>
              <w:spacing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58FB5A62" w14:textId="56960CE5" w:rsidR="00052009" w:rsidRPr="00841D75" w:rsidRDefault="00052009" w:rsidP="00052009">
            <w:pPr>
              <w:pStyle w:val="Tekstpodstawowy"/>
              <w:spacing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841D75">
              <w:rPr>
                <w:rFonts w:ascii="Times New Roman" w:hAnsi="Times New Roman"/>
                <w:b/>
                <w:szCs w:val="24"/>
              </w:rPr>
              <w:t>Razem</w:t>
            </w:r>
          </w:p>
        </w:tc>
        <w:tc>
          <w:tcPr>
            <w:tcW w:w="2641" w:type="dxa"/>
            <w:tcBorders>
              <w:bottom w:val="single" w:sz="4" w:space="0" w:color="auto"/>
            </w:tcBorders>
          </w:tcPr>
          <w:p w14:paraId="3DC748A1" w14:textId="557998F0" w:rsidR="00052009" w:rsidRPr="00FE6C58" w:rsidRDefault="00052009" w:rsidP="00052009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4CDC725A" w14:textId="77777777" w:rsidR="00B7518C" w:rsidRPr="008B621A" w:rsidRDefault="00B7518C" w:rsidP="00D93DD5">
      <w:pPr>
        <w:pStyle w:val="Tekstpodstawowy"/>
        <w:spacing w:line="240" w:lineRule="auto"/>
        <w:rPr>
          <w:rFonts w:ascii="Times New Roman" w:hAnsi="Times New Roman"/>
          <w:sz w:val="20"/>
          <w:u w:val="single"/>
        </w:rPr>
      </w:pPr>
    </w:p>
    <w:p w14:paraId="401BD07F" w14:textId="77777777" w:rsidR="00B7518C" w:rsidRPr="00FE6C58" w:rsidRDefault="00B7518C" w:rsidP="00372B54">
      <w:pPr>
        <w:pStyle w:val="Tekstpodstawowy"/>
        <w:spacing w:line="240" w:lineRule="auto"/>
        <w:jc w:val="both"/>
        <w:rPr>
          <w:rFonts w:ascii="Times New Roman" w:hAnsi="Times New Roman"/>
          <w:szCs w:val="24"/>
        </w:rPr>
      </w:pPr>
      <w:r w:rsidRPr="00FE6C58">
        <w:rPr>
          <w:rFonts w:ascii="Times New Roman" w:hAnsi="Times New Roman"/>
          <w:szCs w:val="24"/>
        </w:rPr>
        <w:t xml:space="preserve">W przypadku osób </w:t>
      </w:r>
      <w:r w:rsidR="00372B54">
        <w:rPr>
          <w:rFonts w:ascii="Times New Roman" w:hAnsi="Times New Roman"/>
          <w:szCs w:val="24"/>
        </w:rPr>
        <w:t xml:space="preserve">prowadzących jednoosobowe gospodarstwo domowe </w:t>
      </w:r>
      <w:r w:rsidRPr="00FE6C58">
        <w:rPr>
          <w:rFonts w:ascii="Times New Roman" w:hAnsi="Times New Roman"/>
          <w:szCs w:val="24"/>
        </w:rPr>
        <w:t>do oświadczenia należy wpisać tylko Wnioskodawcę.</w:t>
      </w:r>
    </w:p>
    <w:p w14:paraId="061A5DE6" w14:textId="77777777" w:rsidR="00B7518C" w:rsidRPr="00FE6C58" w:rsidRDefault="00B7518C" w:rsidP="008B621A">
      <w:pPr>
        <w:pStyle w:val="Tekstpodstawowy"/>
        <w:spacing w:line="240" w:lineRule="auto"/>
        <w:jc w:val="both"/>
        <w:rPr>
          <w:rFonts w:ascii="Times New Roman" w:hAnsi="Times New Roman"/>
          <w:szCs w:val="24"/>
        </w:rPr>
      </w:pPr>
      <w:r w:rsidRPr="00FE6C58">
        <w:rPr>
          <w:rFonts w:ascii="Times New Roman" w:hAnsi="Times New Roman"/>
          <w:szCs w:val="24"/>
        </w:rPr>
        <w:t>Oświadczam, że przeciętny miesięczny dochód, w rozumieniu przepisów o świadczeniach rodzinnych, podzielony przez liczbę osób we wspólnym gospodarstwie domowym obliczony za kwartał poprzedzający kwartał, w którym złożono wniosek wyniósł: ...........</w:t>
      </w:r>
      <w:r w:rsidR="00FE6C58">
        <w:rPr>
          <w:rFonts w:ascii="Times New Roman" w:hAnsi="Times New Roman"/>
          <w:szCs w:val="24"/>
        </w:rPr>
        <w:t>.........</w:t>
      </w:r>
      <w:r w:rsidRPr="00FE6C58">
        <w:rPr>
          <w:rFonts w:ascii="Times New Roman" w:hAnsi="Times New Roman"/>
          <w:szCs w:val="24"/>
        </w:rPr>
        <w:t>.................. zł (słownie: …….....</w:t>
      </w:r>
      <w:r w:rsidR="00FE6C58">
        <w:rPr>
          <w:rFonts w:ascii="Times New Roman" w:hAnsi="Times New Roman"/>
          <w:szCs w:val="24"/>
        </w:rPr>
        <w:t>.................</w:t>
      </w:r>
      <w:r w:rsidRPr="00FE6C58">
        <w:rPr>
          <w:rFonts w:ascii="Times New Roman" w:hAnsi="Times New Roman"/>
          <w:szCs w:val="24"/>
        </w:rPr>
        <w:t>................................................................................................................).</w:t>
      </w:r>
    </w:p>
    <w:p w14:paraId="5DD56B5E" w14:textId="0E81F965" w:rsidR="0064248A" w:rsidRPr="0064248A" w:rsidRDefault="0064248A" w:rsidP="0064248A">
      <w:pPr>
        <w:jc w:val="both"/>
        <w:rPr>
          <w:sz w:val="24"/>
          <w:szCs w:val="24"/>
        </w:rPr>
      </w:pPr>
    </w:p>
    <w:p w14:paraId="3E019C3D" w14:textId="77777777" w:rsidR="00700C2B" w:rsidRDefault="00700C2B" w:rsidP="00700C2B">
      <w:pPr>
        <w:spacing w:line="200" w:lineRule="exact"/>
        <w:jc w:val="both"/>
        <w:rPr>
          <w:sz w:val="24"/>
        </w:rPr>
      </w:pPr>
      <w:r w:rsidRPr="003B1147">
        <w:rPr>
          <w:sz w:val="24"/>
        </w:rPr>
        <w:t>Oświadczam, że dane podane w</w:t>
      </w:r>
      <w:r>
        <w:rPr>
          <w:sz w:val="24"/>
        </w:rPr>
        <w:t xml:space="preserve"> oświadczeniu</w:t>
      </w:r>
      <w:r w:rsidRPr="003B1147">
        <w:rPr>
          <w:sz w:val="24"/>
        </w:rPr>
        <w:t xml:space="preserve"> są prawdziwe. </w:t>
      </w:r>
    </w:p>
    <w:p w14:paraId="3C90F827" w14:textId="4FB78648" w:rsidR="00B7518C" w:rsidRPr="00FE6C58" w:rsidRDefault="00B7518C" w:rsidP="008B621A">
      <w:pPr>
        <w:jc w:val="both"/>
        <w:rPr>
          <w:sz w:val="24"/>
          <w:szCs w:val="24"/>
        </w:rPr>
      </w:pPr>
    </w:p>
    <w:p w14:paraId="7BA57AE8" w14:textId="4FB78648" w:rsidR="00FE6C58" w:rsidRDefault="00FE6C58" w:rsidP="008B621A">
      <w:pPr>
        <w:pStyle w:val="Tekstpodstawowy"/>
        <w:spacing w:line="240" w:lineRule="auto"/>
        <w:rPr>
          <w:rFonts w:ascii="Times New Roman" w:hAnsi="Times New Roman"/>
          <w:szCs w:val="24"/>
        </w:rPr>
      </w:pPr>
    </w:p>
    <w:p w14:paraId="16690687" w14:textId="77777777" w:rsidR="00475FB7" w:rsidRDefault="00475FB7" w:rsidP="008B621A">
      <w:pPr>
        <w:pStyle w:val="Tekstpodstawowy"/>
        <w:spacing w:line="240" w:lineRule="auto"/>
        <w:rPr>
          <w:rFonts w:ascii="Times New Roman" w:hAnsi="Times New Roman"/>
          <w:szCs w:val="24"/>
        </w:rPr>
      </w:pPr>
    </w:p>
    <w:p w14:paraId="562C206A" w14:textId="77777777" w:rsidR="00475FB7" w:rsidRPr="00FE6C58" w:rsidRDefault="00475FB7" w:rsidP="008B621A">
      <w:pPr>
        <w:pStyle w:val="Tekstpodstawowy"/>
        <w:spacing w:line="240" w:lineRule="auto"/>
        <w:rPr>
          <w:rFonts w:ascii="Times New Roman" w:hAnsi="Times New Roman"/>
          <w:szCs w:val="24"/>
        </w:rPr>
      </w:pPr>
    </w:p>
    <w:p w14:paraId="75E46543" w14:textId="77777777" w:rsidR="00B7518C" w:rsidRPr="00FE6C58" w:rsidRDefault="00B7518C" w:rsidP="008B621A">
      <w:pPr>
        <w:pStyle w:val="Tekstpodstawowy"/>
        <w:spacing w:line="240" w:lineRule="auto"/>
        <w:rPr>
          <w:rFonts w:ascii="Times New Roman" w:hAnsi="Times New Roman"/>
          <w:szCs w:val="24"/>
        </w:rPr>
      </w:pPr>
      <w:r w:rsidRPr="00FE6C58">
        <w:rPr>
          <w:rFonts w:ascii="Times New Roman" w:hAnsi="Times New Roman"/>
          <w:szCs w:val="24"/>
        </w:rPr>
        <w:t>Gdańsk, dnia</w:t>
      </w:r>
      <w:r w:rsidR="00FE6C58">
        <w:rPr>
          <w:rFonts w:ascii="Times New Roman" w:hAnsi="Times New Roman"/>
          <w:szCs w:val="24"/>
        </w:rPr>
        <w:t xml:space="preserve"> ...........................</w:t>
      </w:r>
      <w:r w:rsidR="00FE6C58">
        <w:rPr>
          <w:rFonts w:ascii="Times New Roman" w:hAnsi="Times New Roman"/>
          <w:szCs w:val="24"/>
        </w:rPr>
        <w:tab/>
      </w:r>
      <w:r w:rsidRPr="00FE6C58">
        <w:rPr>
          <w:rFonts w:ascii="Times New Roman" w:hAnsi="Times New Roman"/>
          <w:szCs w:val="24"/>
        </w:rPr>
        <w:tab/>
      </w:r>
      <w:r w:rsidRPr="00FE6C58">
        <w:rPr>
          <w:rFonts w:ascii="Times New Roman" w:hAnsi="Times New Roman"/>
          <w:szCs w:val="24"/>
        </w:rPr>
        <w:tab/>
      </w:r>
      <w:r w:rsidRPr="00FE6C58">
        <w:rPr>
          <w:rFonts w:ascii="Times New Roman" w:hAnsi="Times New Roman"/>
          <w:szCs w:val="24"/>
        </w:rPr>
        <w:tab/>
        <w:t>....................................................................</w:t>
      </w:r>
    </w:p>
    <w:p w14:paraId="6470FCD1" w14:textId="46901160" w:rsidR="00FE6C58" w:rsidRPr="00F53F5E" w:rsidRDefault="00B7518C" w:rsidP="00F53F5E">
      <w:pPr>
        <w:pStyle w:val="Tekstpodstawowy"/>
        <w:spacing w:line="240" w:lineRule="auto"/>
        <w:ind w:left="6096"/>
        <w:rPr>
          <w:rFonts w:ascii="Times New Roman" w:hAnsi="Times New Roman"/>
          <w:b/>
          <w:i/>
          <w:sz w:val="16"/>
          <w:szCs w:val="16"/>
        </w:rPr>
        <w:sectPr w:rsidR="00FE6C58" w:rsidRPr="00F53F5E" w:rsidSect="00FE6C58">
          <w:headerReference w:type="default" r:id="rId11"/>
          <w:footerReference w:type="even" r:id="rId12"/>
          <w:footerReference w:type="default" r:id="rId13"/>
          <w:pgSz w:w="11906" w:h="16838"/>
          <w:pgMar w:top="851" w:right="1134" w:bottom="851" w:left="1134" w:header="709" w:footer="709" w:gutter="0"/>
          <w:cols w:space="708"/>
        </w:sectPr>
      </w:pPr>
      <w:r w:rsidRPr="00D93DD5">
        <w:rPr>
          <w:rFonts w:ascii="Times New Roman" w:hAnsi="Times New Roman"/>
          <w:i/>
          <w:sz w:val="16"/>
          <w:szCs w:val="16"/>
        </w:rPr>
        <w:t>(czytelny podpis Wnioskodawcy)</w:t>
      </w:r>
    </w:p>
    <w:p w14:paraId="543FE797" w14:textId="43CE7090" w:rsidR="00F53F5E" w:rsidRPr="00F53F5E" w:rsidRDefault="00F53F5E" w:rsidP="00F53F5E">
      <w:pPr>
        <w:pStyle w:val="Tekstpodstawowy"/>
        <w:spacing w:line="240" w:lineRule="auto"/>
        <w:rPr>
          <w:sz w:val="15"/>
          <w:szCs w:val="15"/>
        </w:rPr>
      </w:pPr>
    </w:p>
    <w:p w14:paraId="197F9F34" w14:textId="68772E6A" w:rsidR="00F53F5E" w:rsidRPr="00F53F5E" w:rsidRDefault="00F53F5E" w:rsidP="00F53F5E">
      <w:pPr>
        <w:rPr>
          <w:u w:val="single"/>
        </w:rPr>
      </w:pPr>
    </w:p>
    <w:p w14:paraId="114E926B" w14:textId="77777777" w:rsidR="00F53F5E" w:rsidRPr="00F53F5E" w:rsidRDefault="00F53F5E" w:rsidP="00F53F5E">
      <w:pPr>
        <w:jc w:val="both"/>
        <w:rPr>
          <w:u w:val="single"/>
        </w:rPr>
      </w:pPr>
      <w:r w:rsidRPr="00F53F5E">
        <w:rPr>
          <w:u w:val="single"/>
        </w:rPr>
        <w:t>POUCZENIE</w:t>
      </w:r>
    </w:p>
    <w:p w14:paraId="0E53C9A6" w14:textId="77777777" w:rsidR="00F53F5E" w:rsidRDefault="00F53F5E" w:rsidP="00F53F5E">
      <w:pPr>
        <w:jc w:val="both"/>
      </w:pPr>
      <w:r>
        <w:t>Dochód należy wyliczyć w oparciu o przepisy o świadczeniach rodzinnych - art. 3 pkt 1 ustawy z dnia 28 listopada 2003 r. o świadczeniach rodzinnych.</w:t>
      </w:r>
    </w:p>
    <w:p w14:paraId="3F6B9050" w14:textId="77777777" w:rsidR="00F53F5E" w:rsidRDefault="00F53F5E" w:rsidP="00F53F5E">
      <w:pPr>
        <w:jc w:val="both"/>
      </w:pPr>
      <w:r>
        <w:t>W art. 3 pkt 1 cytowanej ustawy zdefiniowany jest:</w:t>
      </w:r>
    </w:p>
    <w:p w14:paraId="1C8C30F2" w14:textId="77777777" w:rsidR="00F53F5E" w:rsidRDefault="00F53F5E" w:rsidP="00F53F5E">
      <w:pPr>
        <w:jc w:val="both"/>
      </w:pPr>
      <w:r>
        <w:t>dochód - oznacza to, po odliczeniu kwot alimentów świadczonych na rzecz innych osób:</w:t>
      </w:r>
    </w:p>
    <w:p w14:paraId="42F7BDE2" w14:textId="78340ECF" w:rsidR="00F53F5E" w:rsidRDefault="00F53F5E" w:rsidP="00F53F5E">
      <w:pPr>
        <w:jc w:val="both"/>
      </w:pPr>
      <w:r>
        <w:t>a) przychody podlegające opodatkowaniu na zasadach określonych w art. 27, art. 30b, art. 30c, art. 30e i art. 30f ustawy z dnia 26 lipca 1991 r. o podatku dochodowym od osób fizycznych (Dz. U. z 2022 r. poz. 2647, 2687 i 2745 oraz z 2023 r. poz. 28), pomniejszone o koszty uzyskania przychodu, należny podatek dochodowy od osób fizycznych, składki na ubezpieczenia społeczne niezaliczone do kosztów uzyskania przychodu oraz składki na ubezpieczenie zdrowotne,</w:t>
      </w:r>
    </w:p>
    <w:p w14:paraId="688AF8BF" w14:textId="4A4E4225" w:rsidR="00F53F5E" w:rsidRDefault="00F53F5E" w:rsidP="00F53F5E">
      <w:pPr>
        <w:jc w:val="both"/>
      </w:pPr>
      <w:r>
        <w:t>b) dochód z działalności podlegającej opodatkowaniu na podstawie przepisów o zryczałtowanym podatku dochodowym od niektórych przychodów osiąganych przez osoby fizyczne,</w:t>
      </w:r>
    </w:p>
    <w:p w14:paraId="367597AC" w14:textId="77777777" w:rsidR="00F53F5E" w:rsidRDefault="00F53F5E" w:rsidP="00F53F5E">
      <w:pPr>
        <w:jc w:val="both"/>
      </w:pPr>
      <w:r>
        <w:t>c) inne dochody niepodlegające opodatkowaniu na podstawie przepisów o podatku dochodowym od osób fizycznych:</w:t>
      </w:r>
    </w:p>
    <w:p w14:paraId="5848649E" w14:textId="77777777" w:rsidR="00F53F5E" w:rsidRDefault="00F53F5E" w:rsidP="00F53F5E">
      <w:pPr>
        <w:jc w:val="both"/>
      </w:pPr>
      <w:r>
        <w:t>– renty określone w przepisach o zaopatrzeniu inwalidów wojennych i wojskowych oraz ich rodzin,</w:t>
      </w:r>
    </w:p>
    <w:p w14:paraId="465F532C" w14:textId="4C547D24" w:rsidR="00F53F5E" w:rsidRDefault="00F53F5E" w:rsidP="00F53F5E">
      <w:pPr>
        <w:jc w:val="both"/>
      </w:pPr>
      <w:r>
        <w:t>– renty wypłacone osobom represjonowanym i członkom ich rodzin, przyznane na zasadach określonych w przepisach o zaopatrzeniu inwalidów wojennych i wojskowych oraz ich rodzin,</w:t>
      </w:r>
    </w:p>
    <w:p w14:paraId="63F4B7F9" w14:textId="7D4A0CC8" w:rsidR="00F53F5E" w:rsidRDefault="00F53F5E" w:rsidP="00F53F5E">
      <w:pPr>
        <w:jc w:val="both"/>
      </w:pPr>
      <w:r>
        <w:t>– 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</w:t>
      </w:r>
    </w:p>
    <w:p w14:paraId="2024EB41" w14:textId="0013355B" w:rsidR="00F53F5E" w:rsidRDefault="00F53F5E" w:rsidP="00F53F5E">
      <w:pPr>
        <w:jc w:val="both"/>
      </w:pPr>
      <w:r>
        <w:t>– dodatek kombatancki, ryczałt energetyczny i dodatek kompensacyjny określone w przepisach o kombatantach oraz niektórych osobach będących ofiarami represji wojennych i okresu powojennego,</w:t>
      </w:r>
    </w:p>
    <w:p w14:paraId="1D8F5077" w14:textId="54809278" w:rsidR="00F53F5E" w:rsidRDefault="00F53F5E" w:rsidP="00F53F5E">
      <w:pPr>
        <w:jc w:val="both"/>
      </w:pPr>
      <w:r>
        <w:t>– 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14:paraId="33976BD0" w14:textId="21B2F644" w:rsidR="00F53F5E" w:rsidRDefault="00F53F5E" w:rsidP="00F53F5E">
      <w:pPr>
        <w:jc w:val="both"/>
      </w:pPr>
      <w:r>
        <w:t>– ryczałt energetyczny, emerytury i renty otrzymywane przez osoby, które utraciły wzrok w wyniku działań wojennych w latach 1939-1945 lub eksplozji pozostałych po tej wojnie niewypałów i niewybuchów,</w:t>
      </w:r>
    </w:p>
    <w:p w14:paraId="60B074F7" w14:textId="55A90F09" w:rsidR="00F53F5E" w:rsidRDefault="00F53F5E" w:rsidP="00F53F5E">
      <w:pPr>
        <w:jc w:val="both"/>
      </w:pPr>
      <w:r>
        <w:t>– 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</w:t>
      </w:r>
    </w:p>
    <w:p w14:paraId="6C841A25" w14:textId="77777777" w:rsidR="00F53F5E" w:rsidRDefault="00F53F5E" w:rsidP="00F53F5E">
      <w:pPr>
        <w:jc w:val="both"/>
      </w:pPr>
      <w:r>
        <w:t>– zasiłki chorobowe określone w przepisach o ubezpieczeniu społecznym rolników oraz w przepisach o systemie ubezpieczeń społecznych,</w:t>
      </w:r>
    </w:p>
    <w:p w14:paraId="3192FAF7" w14:textId="360DB5EC" w:rsidR="00F53F5E" w:rsidRDefault="00F53F5E" w:rsidP="00F53F5E">
      <w:pPr>
        <w:jc w:val="both"/>
      </w:pPr>
      <w:r>
        <w:t>–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</w:t>
      </w:r>
    </w:p>
    <w:p w14:paraId="5AA8D5FC" w14:textId="39BF85C3" w:rsidR="00F53F5E" w:rsidRDefault="00F53F5E" w:rsidP="00F53F5E">
      <w:pPr>
        <w:jc w:val="both"/>
      </w:pPr>
      <w:r>
        <w:t>– 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2022 r. poz. 1510, 1700 i 2140),</w:t>
      </w:r>
    </w:p>
    <w:p w14:paraId="0A9AE64D" w14:textId="764A1F1A" w:rsidR="00F53F5E" w:rsidRDefault="00F53F5E" w:rsidP="00F53F5E">
      <w:pPr>
        <w:jc w:val="both"/>
      </w:pPr>
      <w:r>
        <w:t>– 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585DB5CF" w14:textId="715A8DDC" w:rsidR="00F53F5E" w:rsidRDefault="00F53F5E" w:rsidP="00F53F5E">
      <w:pPr>
        <w:jc w:val="both"/>
      </w:pPr>
      <w:r>
        <w:t>– 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14:paraId="185DB088" w14:textId="06CA1A7E" w:rsidR="00F53F5E" w:rsidRDefault="00F53F5E" w:rsidP="00F53F5E">
      <w:pPr>
        <w:jc w:val="both"/>
      </w:pPr>
      <w:r>
        <w:t>– dochody członków rolniczych spółdzielni produkcyjnych z tytułu członkostwa w rolniczej spółdzielni produkcyjnej, pomniejszone o składki na ubezpieczenia społeczne,</w:t>
      </w:r>
    </w:p>
    <w:p w14:paraId="5D4A1211" w14:textId="77777777" w:rsidR="00F53F5E" w:rsidRDefault="00F53F5E" w:rsidP="00F53F5E">
      <w:pPr>
        <w:jc w:val="both"/>
      </w:pPr>
      <w:r>
        <w:t>– alimenty na rzecz dzieci,</w:t>
      </w:r>
    </w:p>
    <w:p w14:paraId="5F2D07C6" w14:textId="77C22845" w:rsidR="00F53F5E" w:rsidRDefault="00F53F5E" w:rsidP="00F53F5E">
      <w:pPr>
        <w:jc w:val="both"/>
      </w:pPr>
      <w:r>
        <w:t xml:space="preserve">– stypendia doktoranckie przyznane na podstawie art. 209 ust. 1 i 7 ustawy z dnia 20 lipca 2018 r. - Prawo o szkolnictwie wyższym i nauce (Dz. U. z 2022 r. poz. 574, z </w:t>
      </w:r>
      <w:proofErr w:type="spellStart"/>
      <w:r>
        <w:t>późn</w:t>
      </w:r>
      <w:proofErr w:type="spellEnd"/>
      <w:r>
        <w:t>. zm.), stypendia sportowe przyznane na podstawie ustawy z dnia 25 czerwca 2010 r. o sporcie (Dz. U. z 2022 r. poz. 1599 i 2185) oraz inne stypendia o charakterze socjalnym przyznane uczniom lub studentom,</w:t>
      </w:r>
    </w:p>
    <w:p w14:paraId="7EA8DBA7" w14:textId="6B8FDF4E" w:rsidR="00F53F5E" w:rsidRDefault="00F53F5E" w:rsidP="00F53F5E">
      <w:pPr>
        <w:jc w:val="both"/>
      </w:pPr>
      <w:r>
        <w:t>– kwoty diet nieopodatkowane podatkiem dochodowym od osób fizycznych, otrzymywane przez osoby wykonujące czynności związane z pełnieniem obowiązków społecznych i obywatelskich,</w:t>
      </w:r>
    </w:p>
    <w:p w14:paraId="1CEC0BEF" w14:textId="755A8C84" w:rsidR="00F53F5E" w:rsidRDefault="00F53F5E" w:rsidP="00F53F5E">
      <w:pPr>
        <w:jc w:val="both"/>
      </w:pPr>
      <w:r>
        <w:t>– 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14:paraId="5E1D0EA2" w14:textId="4251DB86" w:rsidR="00F53F5E" w:rsidRDefault="00F53F5E" w:rsidP="00F53F5E">
      <w:pPr>
        <w:jc w:val="both"/>
      </w:pPr>
      <w:r>
        <w:lastRenderedPageBreak/>
        <w:t>– dodatki za tajne nauczanie określone w ustawie z dnia 26 stycznia 1982 r. - Karta Nauczyciela (Dz. U. z 2021 r. poz. 1762 oraz z 2022 r. poz. 935, 1116, 1700 i 1730),</w:t>
      </w:r>
    </w:p>
    <w:p w14:paraId="4852AA64" w14:textId="615B538B" w:rsidR="00F53F5E" w:rsidRDefault="00F53F5E" w:rsidP="00F53F5E">
      <w:pPr>
        <w:jc w:val="both"/>
      </w:pPr>
      <w:r>
        <w:t>– dochody uzyskane z działalności gospodarczej prowadzonej na podstawie zezwolenia na terenie specjalnej strefy ekonomicznej określonej w przepisach o specjalnych strefach ekonomicznych,</w:t>
      </w:r>
    </w:p>
    <w:p w14:paraId="3B242964" w14:textId="7C8C5FFF" w:rsidR="00F53F5E" w:rsidRDefault="00F53F5E" w:rsidP="00F53F5E">
      <w:pPr>
        <w:jc w:val="both"/>
      </w:pPr>
      <w:r>
        <w:t>– ekwiwalenty pieniężne za deputaty węglowe określone w przepisach o komercjalizacji, restrukturyzacji i prywatyzacji przedsiębiorstwa państwowego "Polskie Koleje Państwowe",</w:t>
      </w:r>
    </w:p>
    <w:p w14:paraId="7554AF8D" w14:textId="77777777" w:rsidR="00F53F5E" w:rsidRDefault="00F53F5E" w:rsidP="00F53F5E">
      <w:pPr>
        <w:jc w:val="both"/>
      </w:pPr>
      <w:r>
        <w:t>– ekwiwalenty z tytułu prawa do bezpłatnego węgla określone w przepisach o restrukturyzacji górnictwa węgla kamiennego w latach 2003-2006,</w:t>
      </w:r>
    </w:p>
    <w:p w14:paraId="4CDFA657" w14:textId="77777777" w:rsidR="00F53F5E" w:rsidRDefault="00F53F5E" w:rsidP="00F53F5E">
      <w:pPr>
        <w:jc w:val="both"/>
      </w:pPr>
      <w:r>
        <w:t>– świadczenia określone w przepisach o wykonywaniu mandatu posła i senatora,</w:t>
      </w:r>
    </w:p>
    <w:p w14:paraId="3AFD23A9" w14:textId="77777777" w:rsidR="00F53F5E" w:rsidRDefault="00F53F5E" w:rsidP="00F53F5E">
      <w:pPr>
        <w:jc w:val="both"/>
      </w:pPr>
      <w:r>
        <w:t>– dochody uzyskane z gospodarstwa rolnego,</w:t>
      </w:r>
    </w:p>
    <w:p w14:paraId="6F936D7F" w14:textId="7B81D41A" w:rsidR="00F53F5E" w:rsidRDefault="00F53F5E" w:rsidP="00F53F5E">
      <w:pPr>
        <w:jc w:val="both"/>
      </w:pPr>
      <w:r>
        <w:t>– 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14:paraId="6E0E5CC2" w14:textId="419E5A34" w:rsidR="00F53F5E" w:rsidRDefault="00F53F5E" w:rsidP="00F53F5E">
      <w:pPr>
        <w:jc w:val="both"/>
      </w:pPr>
      <w:r>
        <w:t>–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14:paraId="3809601C" w14:textId="77777777" w:rsidR="00F53F5E" w:rsidRDefault="00F53F5E" w:rsidP="00F53F5E">
      <w:pPr>
        <w:jc w:val="both"/>
      </w:pPr>
      <w:r>
        <w:t>– zaliczkę alimentacyjną określoną w przepisach o postępowaniu wobec dłużników alimentacyjnych oraz zaliczce alimentacyjnej,</w:t>
      </w:r>
    </w:p>
    <w:p w14:paraId="5AB8DFB9" w14:textId="77777777" w:rsidR="00F53F5E" w:rsidRDefault="00F53F5E" w:rsidP="00F53F5E">
      <w:pPr>
        <w:jc w:val="both"/>
      </w:pPr>
      <w:r>
        <w:t>– świadczenia pieniężne wypłacane w przypadku bezskuteczności egzekucji alimentów,</w:t>
      </w:r>
    </w:p>
    <w:p w14:paraId="17653C2A" w14:textId="4C9B4A37" w:rsidR="00F53F5E" w:rsidRDefault="00F53F5E" w:rsidP="00F53F5E">
      <w:pPr>
        <w:jc w:val="both"/>
      </w:pPr>
      <w:r>
        <w:t>– pomoc materialną o charakterze socjalnym określoną w art. 90c ust. 2 ustawy z dnia 7 września 1991 r. o systemie oświaty (Dz. U. z 2022 r. poz. 2230) oraz świadczenia, o których mowa w art. 86 ust. 1 pkt 1-3 i 5 oraz art. 212 ustawy z dnia 20 lipca 2018 r. - Prawo o szkolnictwie wyższym i nauce,</w:t>
      </w:r>
    </w:p>
    <w:p w14:paraId="21C1CE69" w14:textId="77777777" w:rsidR="00F53F5E" w:rsidRDefault="00F53F5E" w:rsidP="00F53F5E">
      <w:pPr>
        <w:jc w:val="both"/>
      </w:pPr>
      <w:r>
        <w:t>– kwoty otrzymane na podstawie art. 27f ust. 8-10 ustawy z dnia 26 lipca 1991 r. o podatku dochodowym od osób fizycznych,</w:t>
      </w:r>
    </w:p>
    <w:p w14:paraId="75210745" w14:textId="679C3202" w:rsidR="00F53F5E" w:rsidRDefault="00F53F5E" w:rsidP="00F53F5E">
      <w:pPr>
        <w:jc w:val="both"/>
      </w:pPr>
      <w:r>
        <w:t>– świadczenie pieniężne określone w ustawie z dnia 20 marca 2015 r. o działaczach opozycji antykomunistycznej oraz osobach represjonowanych z powodów politycznych (Dz. U. z 2021 r. poz. 1255 oraz z 2022 r. poz. 2461),</w:t>
      </w:r>
    </w:p>
    <w:p w14:paraId="0F20E96D" w14:textId="77777777" w:rsidR="00F53F5E" w:rsidRDefault="00F53F5E" w:rsidP="00F53F5E">
      <w:pPr>
        <w:jc w:val="both"/>
      </w:pPr>
      <w:r>
        <w:t>– świadczenie rodzicielskie,</w:t>
      </w:r>
    </w:p>
    <w:p w14:paraId="7CA7C67F" w14:textId="77777777" w:rsidR="00F53F5E" w:rsidRDefault="00F53F5E" w:rsidP="00F53F5E">
      <w:pPr>
        <w:jc w:val="both"/>
      </w:pPr>
      <w:r>
        <w:t>– zasiłek macierzyński, o którym mowa w przepisach o ubezpieczeniu społecznym rolników,</w:t>
      </w:r>
    </w:p>
    <w:p w14:paraId="4B76F66A" w14:textId="77777777" w:rsidR="00F53F5E" w:rsidRDefault="00F53F5E" w:rsidP="00F53F5E">
      <w:pPr>
        <w:jc w:val="both"/>
      </w:pPr>
      <w:r>
        <w:t>– stypendia dla bezrobotnych finansowane ze środków Unii Europejskiej lub Funduszu Pracy, niezależnie od podmiotu, który je wypłaca,</w:t>
      </w:r>
    </w:p>
    <w:p w14:paraId="56499C12" w14:textId="0482A5A7" w:rsidR="00F53F5E" w:rsidRDefault="00F53F5E" w:rsidP="00F53F5E">
      <w:pPr>
        <w:jc w:val="both"/>
      </w:pPr>
      <w:r>
        <w:t>– 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2646E878" w14:textId="43537385" w:rsidR="00F53F5E" w:rsidRDefault="00F53F5E" w:rsidP="00F53F5E">
      <w:pPr>
        <w:jc w:val="both"/>
      </w:pPr>
      <w:r>
        <w:t>– przychody wolne od podatku dochodowego na podstawie art. 21 ust. 1 pkt 152 lit. a, b i d oraz pkt 153 lit. a, b i d ustawy z dnia 26 lipca 1991 r. o podatku</w:t>
      </w:r>
      <w:r w:rsidR="00E5305C">
        <w:t xml:space="preserve"> </w:t>
      </w:r>
      <w:r>
        <w:t>dochodowym od osób fizycznych, oraz art. 21 ust. 1 pkt 154 tej ustawy w zakresie przychodów ze stosunku służbowego, stosunku pracy, pracy nakładczej,</w:t>
      </w:r>
      <w:r w:rsidR="00E5305C">
        <w:t xml:space="preserve"> </w:t>
      </w:r>
      <w:r>
        <w:t>spółdzielczego stosunku pracy, z umów zlecenia, o których mowa w art. 13 pkt 8 ustawy z dnia 26 lipca 1991 r. o podatku dochodowym od osób</w:t>
      </w:r>
      <w:r w:rsidR="00E5305C">
        <w:t xml:space="preserve"> </w:t>
      </w:r>
      <w:r>
        <w:t>fizycznych, zasiłku macierzyńskiego, o którym mowa w ustawie z dnia 25 czerwca 1999 r. o świadczeniach pieniężnych z ubezpieczenia społecznego w</w:t>
      </w:r>
      <w:r w:rsidR="00E5305C">
        <w:t xml:space="preserve"> </w:t>
      </w:r>
      <w:r>
        <w:t>razie choroby i macierzyństwa, pomniejszone o składki na ubezpieczenia społeczne oraz składki na ubezpieczenia zdrowotne,,</w:t>
      </w:r>
    </w:p>
    <w:p w14:paraId="4664AC6B" w14:textId="0C4A42B1" w:rsidR="00F53F5E" w:rsidRDefault="00F53F5E" w:rsidP="00F53F5E">
      <w:pPr>
        <w:jc w:val="both"/>
      </w:pPr>
      <w:r>
        <w:t>– przychody wolne od podatku dochodowego na podstawie art. 21 ust. 1 pkt 152 lit. c, pkt 153 lit. c oraz pkt 154 ustawy z dnia 26 lipca 1991 r. o podatku</w:t>
      </w:r>
      <w:r w:rsidR="00E5305C">
        <w:t xml:space="preserve"> </w:t>
      </w:r>
      <w:r>
        <w:t>dochodowym od osób fizycznych z pozarolniczej działalności gospodarczej opodatkowanych według zasad określonych w art. 27 i art. 30c tej ustawy,</w:t>
      </w:r>
      <w:r w:rsidR="00E5305C">
        <w:t xml:space="preserve"> </w:t>
      </w:r>
      <w:r>
        <w:t>pomniejszone o składki na ubezpieczenia społeczne oraz składki na ubezpieczenia zdrowotne,</w:t>
      </w:r>
    </w:p>
    <w:p w14:paraId="70C8150C" w14:textId="3D3D0A7C" w:rsidR="00F53F5E" w:rsidRDefault="00F53F5E" w:rsidP="00F53F5E">
      <w:pPr>
        <w:jc w:val="both"/>
      </w:pPr>
      <w:r>
        <w:t>– dochody z pozarolniczej działalności gospodarczej opodatkowanej w formie ryczałtu od przychodów ewidencjonowanych, o których mowa w art. 21 ust.</w:t>
      </w:r>
      <w:r w:rsidR="00E5305C">
        <w:t xml:space="preserve"> </w:t>
      </w:r>
      <w:r>
        <w:t>1 pkt 152 lit. c, pkt 153 lit. c i pkt 154 ustawy z dnia 26 lipca 1991 r. o podatku dochodowym od osób fizycznych, ustalone na podstawie oświadczenia</w:t>
      </w:r>
      <w:r w:rsidR="00E5305C">
        <w:t xml:space="preserve"> </w:t>
      </w:r>
      <w:r>
        <w:t>dotyczącego każdego członka rodziny.</w:t>
      </w:r>
    </w:p>
    <w:p w14:paraId="299AD67E" w14:textId="77777777" w:rsidR="00A72211" w:rsidRDefault="00A72211" w:rsidP="00F53F5E">
      <w:pPr>
        <w:jc w:val="both"/>
      </w:pPr>
    </w:p>
    <w:p w14:paraId="3F3C792A" w14:textId="746A35B2" w:rsidR="00F53F5E" w:rsidRDefault="00F53F5E" w:rsidP="00F53F5E">
      <w:pPr>
        <w:jc w:val="both"/>
      </w:pPr>
      <w:r w:rsidRPr="00255514">
        <w:rPr>
          <w:u w:val="single"/>
        </w:rPr>
        <w:t>Nie wliczamy</w:t>
      </w:r>
      <w:r>
        <w:t>: świadczeń rodzinnych wypłaconych na podstawie przepisów o świadczeniach rodzinnych - zasiłków i dodatków rodzinnych, zasiłków i</w:t>
      </w:r>
      <w:r w:rsidR="00E5305C">
        <w:t xml:space="preserve"> </w:t>
      </w:r>
      <w:r>
        <w:t>dodatków pielęgnacyjnych oraz zasiłków porodowych wypłacanych na podstawie odrębnych przepisów, dodatków mieszkaniowych i ryczałtów na zakup</w:t>
      </w:r>
      <w:r w:rsidR="00E5305C">
        <w:t xml:space="preserve"> </w:t>
      </w:r>
      <w:r>
        <w:t>opału, przyznanych na podstawie odrębnych przepisów o dodatkach mieszkaniowych</w:t>
      </w:r>
    </w:p>
    <w:p w14:paraId="648075FF" w14:textId="77777777" w:rsidR="00B7518C" w:rsidRPr="00F53F5E" w:rsidRDefault="00B7518C" w:rsidP="00F53F5E"/>
    <w:sectPr w:rsidR="00B7518C" w:rsidRPr="00F53F5E" w:rsidSect="00FE6C58">
      <w:pgSz w:w="11906" w:h="16838"/>
      <w:pgMar w:top="284" w:right="113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70AEB" w14:textId="77777777" w:rsidR="00601BD8" w:rsidRDefault="00601BD8">
      <w:r>
        <w:separator/>
      </w:r>
    </w:p>
  </w:endnote>
  <w:endnote w:type="continuationSeparator" w:id="0">
    <w:p w14:paraId="4B5C0103" w14:textId="77777777" w:rsidR="00601BD8" w:rsidRDefault="0060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ED44E" w14:textId="77777777" w:rsidR="00B7518C" w:rsidRDefault="00B751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709</w:t>
    </w:r>
    <w:r>
      <w:rPr>
        <w:rStyle w:val="Numerstrony"/>
      </w:rPr>
      <w:fldChar w:fldCharType="end"/>
    </w:r>
  </w:p>
  <w:p w14:paraId="2A137287" w14:textId="77777777" w:rsidR="00B7518C" w:rsidRDefault="00B751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AC58D" w14:textId="2F396AF7" w:rsidR="00B7518C" w:rsidRPr="003C0F89" w:rsidRDefault="00B7518C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3C0F89">
      <w:rPr>
        <w:rStyle w:val="Numerstrony"/>
        <w:sz w:val="16"/>
        <w:szCs w:val="16"/>
      </w:rPr>
      <w:fldChar w:fldCharType="begin"/>
    </w:r>
    <w:r w:rsidRPr="003C0F89">
      <w:rPr>
        <w:rStyle w:val="Numerstrony"/>
        <w:sz w:val="16"/>
        <w:szCs w:val="16"/>
      </w:rPr>
      <w:instrText xml:space="preserve">PAGE  </w:instrText>
    </w:r>
    <w:r w:rsidRPr="003C0F89">
      <w:rPr>
        <w:rStyle w:val="Numerstrony"/>
        <w:sz w:val="16"/>
        <w:szCs w:val="16"/>
      </w:rPr>
      <w:fldChar w:fldCharType="separate"/>
    </w:r>
    <w:r w:rsidR="00255514">
      <w:rPr>
        <w:rStyle w:val="Numerstrony"/>
        <w:noProof/>
        <w:sz w:val="16"/>
        <w:szCs w:val="16"/>
      </w:rPr>
      <w:t>3</w:t>
    </w:r>
    <w:r w:rsidRPr="003C0F89">
      <w:rPr>
        <w:rStyle w:val="Numerstrony"/>
        <w:sz w:val="16"/>
        <w:szCs w:val="16"/>
      </w:rPr>
      <w:fldChar w:fldCharType="end"/>
    </w:r>
  </w:p>
  <w:p w14:paraId="79B98FA8" w14:textId="77777777" w:rsidR="00B7518C" w:rsidRPr="003C0F89" w:rsidRDefault="00B7518C">
    <w:pPr>
      <w:pStyle w:val="Stopk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1C961" w14:textId="77777777" w:rsidR="00601BD8" w:rsidRDefault="00601BD8">
      <w:r>
        <w:separator/>
      </w:r>
    </w:p>
  </w:footnote>
  <w:footnote w:type="continuationSeparator" w:id="0">
    <w:p w14:paraId="702C28F9" w14:textId="77777777" w:rsidR="00601BD8" w:rsidRDefault="00601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7D811" w14:textId="0943BF48" w:rsidR="00B7518C" w:rsidRDefault="00B7518C" w:rsidP="00FE6C58">
    <w:pPr>
      <w:pStyle w:val="Nagwek"/>
      <w:jc w:val="right"/>
      <w:rPr>
        <w:i/>
      </w:rPr>
    </w:pPr>
    <w:r>
      <w:rPr>
        <w:i/>
      </w:rPr>
      <w:t>Załącznik nr 1 do formularza wniosku w ramach programu „Aktywny samorząd”</w:t>
    </w:r>
  </w:p>
  <w:p w14:paraId="06F8EA28" w14:textId="77777777" w:rsidR="00FE6C58" w:rsidRPr="00FE6C58" w:rsidRDefault="00FE6C58" w:rsidP="00FE6C58">
    <w:pPr>
      <w:pStyle w:val="Nagwek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F3632"/>
    <w:multiLevelType w:val="hybridMultilevel"/>
    <w:tmpl w:val="96AE3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E14F2"/>
    <w:multiLevelType w:val="hybridMultilevel"/>
    <w:tmpl w:val="6188039C"/>
    <w:lvl w:ilvl="0" w:tplc="AA4A848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 w15:restartNumberingAfterBreak="0">
    <w:nsid w:val="51F44E48"/>
    <w:multiLevelType w:val="hybridMultilevel"/>
    <w:tmpl w:val="6B200226"/>
    <w:lvl w:ilvl="0" w:tplc="DC0C646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E1A5719"/>
    <w:multiLevelType w:val="hybridMultilevel"/>
    <w:tmpl w:val="39DAC560"/>
    <w:lvl w:ilvl="0" w:tplc="AA4A84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29F2E3C"/>
    <w:multiLevelType w:val="hybridMultilevel"/>
    <w:tmpl w:val="0512C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B727A"/>
    <w:multiLevelType w:val="hybridMultilevel"/>
    <w:tmpl w:val="5BD6756C"/>
    <w:lvl w:ilvl="0" w:tplc="47808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4D0792"/>
    <w:multiLevelType w:val="hybridMultilevel"/>
    <w:tmpl w:val="44000AC4"/>
    <w:lvl w:ilvl="0" w:tplc="DC0C646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C6E"/>
    <w:rsid w:val="000203D7"/>
    <w:rsid w:val="00030FBD"/>
    <w:rsid w:val="00045C6E"/>
    <w:rsid w:val="00052009"/>
    <w:rsid w:val="000836EA"/>
    <w:rsid w:val="000A641D"/>
    <w:rsid w:val="000B2E58"/>
    <w:rsid w:val="000C32E9"/>
    <w:rsid w:val="000D109F"/>
    <w:rsid w:val="000D3FF6"/>
    <w:rsid w:val="000D746B"/>
    <w:rsid w:val="000E2773"/>
    <w:rsid w:val="0010737F"/>
    <w:rsid w:val="00120361"/>
    <w:rsid w:val="001556F9"/>
    <w:rsid w:val="00171ED1"/>
    <w:rsid w:val="001829F9"/>
    <w:rsid w:val="001A7AC7"/>
    <w:rsid w:val="001D0BC9"/>
    <w:rsid w:val="001D242E"/>
    <w:rsid w:val="001D6196"/>
    <w:rsid w:val="00203829"/>
    <w:rsid w:val="002061C2"/>
    <w:rsid w:val="002223E0"/>
    <w:rsid w:val="0024473F"/>
    <w:rsid w:val="00247B74"/>
    <w:rsid w:val="002500B7"/>
    <w:rsid w:val="00251383"/>
    <w:rsid w:val="00255514"/>
    <w:rsid w:val="002723EE"/>
    <w:rsid w:val="00293B27"/>
    <w:rsid w:val="0029411D"/>
    <w:rsid w:val="002A2A63"/>
    <w:rsid w:val="002E2970"/>
    <w:rsid w:val="002F1C27"/>
    <w:rsid w:val="003130D4"/>
    <w:rsid w:val="00316102"/>
    <w:rsid w:val="0032289B"/>
    <w:rsid w:val="00341772"/>
    <w:rsid w:val="00356785"/>
    <w:rsid w:val="00367277"/>
    <w:rsid w:val="00372B54"/>
    <w:rsid w:val="003909A0"/>
    <w:rsid w:val="00394B24"/>
    <w:rsid w:val="00395CAB"/>
    <w:rsid w:val="003A402D"/>
    <w:rsid w:val="003B4F59"/>
    <w:rsid w:val="003B5459"/>
    <w:rsid w:val="003C0F89"/>
    <w:rsid w:val="003E7248"/>
    <w:rsid w:val="003F2A31"/>
    <w:rsid w:val="00404891"/>
    <w:rsid w:val="00410885"/>
    <w:rsid w:val="004139AF"/>
    <w:rsid w:val="0043240B"/>
    <w:rsid w:val="004447C3"/>
    <w:rsid w:val="0046246F"/>
    <w:rsid w:val="004650EA"/>
    <w:rsid w:val="004660B1"/>
    <w:rsid w:val="00475FB7"/>
    <w:rsid w:val="00490704"/>
    <w:rsid w:val="004908C3"/>
    <w:rsid w:val="004B7B3E"/>
    <w:rsid w:val="004E1024"/>
    <w:rsid w:val="004E68BE"/>
    <w:rsid w:val="0050552E"/>
    <w:rsid w:val="005113BA"/>
    <w:rsid w:val="0054668D"/>
    <w:rsid w:val="005541E5"/>
    <w:rsid w:val="00557F84"/>
    <w:rsid w:val="00587109"/>
    <w:rsid w:val="005948FE"/>
    <w:rsid w:val="005C2AEB"/>
    <w:rsid w:val="005D3531"/>
    <w:rsid w:val="005E250A"/>
    <w:rsid w:val="005E3983"/>
    <w:rsid w:val="00601BD8"/>
    <w:rsid w:val="00620462"/>
    <w:rsid w:val="0064248A"/>
    <w:rsid w:val="00645DA6"/>
    <w:rsid w:val="00647DE4"/>
    <w:rsid w:val="0067252F"/>
    <w:rsid w:val="00674CD5"/>
    <w:rsid w:val="00686284"/>
    <w:rsid w:val="00697ACE"/>
    <w:rsid w:val="006A02A8"/>
    <w:rsid w:val="006A2229"/>
    <w:rsid w:val="006A2D95"/>
    <w:rsid w:val="006D5C51"/>
    <w:rsid w:val="006E04C7"/>
    <w:rsid w:val="006E5B1A"/>
    <w:rsid w:val="006F233E"/>
    <w:rsid w:val="00700C2B"/>
    <w:rsid w:val="00710E70"/>
    <w:rsid w:val="00717F30"/>
    <w:rsid w:val="00730090"/>
    <w:rsid w:val="007748B2"/>
    <w:rsid w:val="007833B9"/>
    <w:rsid w:val="00784089"/>
    <w:rsid w:val="007B56F1"/>
    <w:rsid w:val="007E792D"/>
    <w:rsid w:val="007F6529"/>
    <w:rsid w:val="00841D75"/>
    <w:rsid w:val="00846256"/>
    <w:rsid w:val="008547F6"/>
    <w:rsid w:val="00875FFC"/>
    <w:rsid w:val="00892876"/>
    <w:rsid w:val="008A5148"/>
    <w:rsid w:val="008B621A"/>
    <w:rsid w:val="008D1032"/>
    <w:rsid w:val="008F53D1"/>
    <w:rsid w:val="00900AB3"/>
    <w:rsid w:val="0090156F"/>
    <w:rsid w:val="009026DB"/>
    <w:rsid w:val="00915771"/>
    <w:rsid w:val="00915EB4"/>
    <w:rsid w:val="00923EB1"/>
    <w:rsid w:val="009550EA"/>
    <w:rsid w:val="0097498A"/>
    <w:rsid w:val="009856F8"/>
    <w:rsid w:val="009A1817"/>
    <w:rsid w:val="009A67A8"/>
    <w:rsid w:val="009C5C7B"/>
    <w:rsid w:val="009D080B"/>
    <w:rsid w:val="009E64A5"/>
    <w:rsid w:val="00A00167"/>
    <w:rsid w:val="00A14228"/>
    <w:rsid w:val="00A35C2E"/>
    <w:rsid w:val="00A36918"/>
    <w:rsid w:val="00A72211"/>
    <w:rsid w:val="00A770AB"/>
    <w:rsid w:val="00A84F22"/>
    <w:rsid w:val="00A92E72"/>
    <w:rsid w:val="00A97D45"/>
    <w:rsid w:val="00AB1078"/>
    <w:rsid w:val="00AB7FF3"/>
    <w:rsid w:val="00AC13DE"/>
    <w:rsid w:val="00AC3701"/>
    <w:rsid w:val="00AD6B25"/>
    <w:rsid w:val="00B10C60"/>
    <w:rsid w:val="00B11104"/>
    <w:rsid w:val="00B22054"/>
    <w:rsid w:val="00B30655"/>
    <w:rsid w:val="00B338C3"/>
    <w:rsid w:val="00B3691C"/>
    <w:rsid w:val="00B40772"/>
    <w:rsid w:val="00B46DF2"/>
    <w:rsid w:val="00B7518C"/>
    <w:rsid w:val="00B8409D"/>
    <w:rsid w:val="00B87776"/>
    <w:rsid w:val="00BA4B7B"/>
    <w:rsid w:val="00BC7069"/>
    <w:rsid w:val="00BE55F1"/>
    <w:rsid w:val="00BF6DB4"/>
    <w:rsid w:val="00C04DA7"/>
    <w:rsid w:val="00C07792"/>
    <w:rsid w:val="00C162C3"/>
    <w:rsid w:val="00C37F4A"/>
    <w:rsid w:val="00C446D9"/>
    <w:rsid w:val="00C6576C"/>
    <w:rsid w:val="00CA4822"/>
    <w:rsid w:val="00CF1510"/>
    <w:rsid w:val="00D02527"/>
    <w:rsid w:val="00D34CDA"/>
    <w:rsid w:val="00D42F17"/>
    <w:rsid w:val="00D62841"/>
    <w:rsid w:val="00D74D94"/>
    <w:rsid w:val="00D81F04"/>
    <w:rsid w:val="00D87694"/>
    <w:rsid w:val="00D93DD5"/>
    <w:rsid w:val="00D962C8"/>
    <w:rsid w:val="00DA2B7B"/>
    <w:rsid w:val="00DA571E"/>
    <w:rsid w:val="00DA6E78"/>
    <w:rsid w:val="00DD1899"/>
    <w:rsid w:val="00DF026C"/>
    <w:rsid w:val="00DF4C37"/>
    <w:rsid w:val="00E16130"/>
    <w:rsid w:val="00E20731"/>
    <w:rsid w:val="00E24399"/>
    <w:rsid w:val="00E5305C"/>
    <w:rsid w:val="00E72501"/>
    <w:rsid w:val="00EB1A3C"/>
    <w:rsid w:val="00EB1A7E"/>
    <w:rsid w:val="00EB5F2D"/>
    <w:rsid w:val="00ED40E8"/>
    <w:rsid w:val="00EE1092"/>
    <w:rsid w:val="00EE75EC"/>
    <w:rsid w:val="00EF68C9"/>
    <w:rsid w:val="00F53C3E"/>
    <w:rsid w:val="00F53F5E"/>
    <w:rsid w:val="00F66549"/>
    <w:rsid w:val="00F76065"/>
    <w:rsid w:val="00FB6A35"/>
    <w:rsid w:val="00FD420B"/>
    <w:rsid w:val="00FD571C"/>
    <w:rsid w:val="00FD70E0"/>
    <w:rsid w:val="00FE5DC5"/>
    <w:rsid w:val="00FE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DF4D41"/>
  <w15:docId w15:val="{7AA9A476-DA4F-4BD9-A14D-609A1FEC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5C6E"/>
  </w:style>
  <w:style w:type="paragraph" w:styleId="Nagwek2">
    <w:name w:val="heading 2"/>
    <w:basedOn w:val="Normalny"/>
    <w:next w:val="Normalny"/>
    <w:link w:val="Nagwek2Znak"/>
    <w:uiPriority w:val="99"/>
    <w:qFormat/>
    <w:rsid w:val="00045C6E"/>
    <w:pPr>
      <w:keepNext/>
      <w:outlineLvl w:val="1"/>
    </w:pPr>
    <w:rPr>
      <w:rFonts w:ascii="Bookman Old Style" w:hAnsi="Bookman Old Style"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45C6E"/>
    <w:pPr>
      <w:keepNext/>
      <w:spacing w:line="360" w:lineRule="exact"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rsid w:val="001861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186126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045C6E"/>
    <w:pPr>
      <w:spacing w:line="360" w:lineRule="exact"/>
    </w:pPr>
    <w:rPr>
      <w:rFonts w:ascii="Bookman Old Style" w:hAnsi="Bookman Old Style"/>
      <w:sz w:val="24"/>
    </w:rPr>
  </w:style>
  <w:style w:type="character" w:customStyle="1" w:styleId="TekstpodstawowyZnak">
    <w:name w:val="Tekst podstawowy Znak"/>
    <w:link w:val="Tekstpodstawowy"/>
    <w:uiPriority w:val="99"/>
    <w:rsid w:val="00186126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045C6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186126"/>
    <w:rPr>
      <w:sz w:val="20"/>
      <w:szCs w:val="20"/>
    </w:rPr>
  </w:style>
  <w:style w:type="character" w:styleId="Numerstrony">
    <w:name w:val="page number"/>
    <w:uiPriority w:val="99"/>
    <w:rsid w:val="00045C6E"/>
    <w:rPr>
      <w:rFonts w:cs="Times New Roman"/>
    </w:rPr>
  </w:style>
  <w:style w:type="paragraph" w:customStyle="1" w:styleId="TableContents">
    <w:name w:val="Table Contents"/>
    <w:basedOn w:val="Tekstpodstawowy"/>
    <w:uiPriority w:val="99"/>
    <w:rsid w:val="00045C6E"/>
    <w:pPr>
      <w:widowControl w:val="0"/>
      <w:suppressLineNumbers/>
      <w:suppressAutoHyphens/>
      <w:spacing w:after="120" w:line="240" w:lineRule="auto"/>
    </w:pPr>
    <w:rPr>
      <w:rFonts w:ascii="Times New Roman" w:hAnsi="Times New Roman"/>
      <w:color w:val="000000"/>
      <w:szCs w:val="24"/>
    </w:rPr>
  </w:style>
  <w:style w:type="paragraph" w:customStyle="1" w:styleId="TableHeading">
    <w:name w:val="Table Heading"/>
    <w:basedOn w:val="TableContents"/>
    <w:uiPriority w:val="99"/>
    <w:rsid w:val="00045C6E"/>
    <w:pPr>
      <w:jc w:val="center"/>
    </w:pPr>
    <w:rPr>
      <w:b/>
      <w:bCs/>
      <w:i/>
      <w:iCs/>
    </w:rPr>
  </w:style>
  <w:style w:type="paragraph" w:customStyle="1" w:styleId="WW-Tekstpodstawowy2">
    <w:name w:val="WW-Tekst podstawowy 2"/>
    <w:basedOn w:val="Normalny"/>
    <w:uiPriority w:val="99"/>
    <w:rsid w:val="00045C6E"/>
    <w:pPr>
      <w:widowControl w:val="0"/>
      <w:suppressAutoHyphens/>
    </w:pPr>
    <w:rPr>
      <w:color w:val="000000"/>
      <w:szCs w:val="24"/>
    </w:rPr>
  </w:style>
  <w:style w:type="paragraph" w:styleId="Nagwek">
    <w:name w:val="header"/>
    <w:basedOn w:val="Normalny"/>
    <w:link w:val="NagwekZnak"/>
    <w:uiPriority w:val="99"/>
    <w:rsid w:val="00B840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186126"/>
    <w:rPr>
      <w:sz w:val="20"/>
      <w:szCs w:val="20"/>
    </w:rPr>
  </w:style>
  <w:style w:type="character" w:customStyle="1" w:styleId="text-justify">
    <w:name w:val="text-justify"/>
    <w:rsid w:val="00394B24"/>
    <w:rPr>
      <w:rFonts w:cs="Times New Roman"/>
    </w:rPr>
  </w:style>
  <w:style w:type="character" w:styleId="Hipercze">
    <w:name w:val="Hyperlink"/>
    <w:uiPriority w:val="99"/>
    <w:rsid w:val="00394B24"/>
    <w:rPr>
      <w:rFonts w:cs="Times New Roman"/>
      <w:color w:val="0000FF"/>
      <w:u w:val="single"/>
    </w:rPr>
  </w:style>
  <w:style w:type="character" w:customStyle="1" w:styleId="alb">
    <w:name w:val="a_lb"/>
    <w:rsid w:val="00394B24"/>
    <w:rPr>
      <w:rFonts w:cs="Times New Roman"/>
    </w:rPr>
  </w:style>
  <w:style w:type="character" w:customStyle="1" w:styleId="fn-ref">
    <w:name w:val="fn-ref"/>
    <w:rsid w:val="00394B24"/>
    <w:rPr>
      <w:rFonts w:cs="Times New Roman"/>
    </w:rPr>
  </w:style>
  <w:style w:type="character" w:styleId="Uwydatnienie">
    <w:name w:val="Emphasis"/>
    <w:uiPriority w:val="99"/>
    <w:qFormat/>
    <w:rsid w:val="00394B24"/>
    <w:rPr>
      <w:rFonts w:cs="Times New Roman"/>
      <w:i/>
    </w:rPr>
  </w:style>
  <w:style w:type="paragraph" w:styleId="Akapitzlist">
    <w:name w:val="List Paragraph"/>
    <w:basedOn w:val="Normalny"/>
    <w:uiPriority w:val="34"/>
    <w:qFormat/>
    <w:rsid w:val="00BC706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61C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6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13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3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3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13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13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13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13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131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13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13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13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131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131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131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131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131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131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13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1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2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871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7298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5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9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7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3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0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7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15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5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6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4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7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6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8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2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8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1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1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2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8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9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2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3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0088cc-53ad-4058-a44a-8a60206315e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4FE693809C543B97B748AB1E8DE6F" ma:contentTypeVersion="18" ma:contentTypeDescription="Utwórz nowy dokument." ma:contentTypeScope="" ma:versionID="c223f7ad8bceb03ba51bf90ff6d2fa29">
  <xsd:schema xmlns:xsd="http://www.w3.org/2001/XMLSchema" xmlns:xs="http://www.w3.org/2001/XMLSchema" xmlns:p="http://schemas.microsoft.com/office/2006/metadata/properties" xmlns:ns3="580088cc-53ad-4058-a44a-8a60206315e5" xmlns:ns4="a699f984-e0a9-4339-b889-c2e8e3c320c6" targetNamespace="http://schemas.microsoft.com/office/2006/metadata/properties" ma:root="true" ma:fieldsID="deda88e34627d70db42bd21402ec639b" ns3:_="" ns4:_="">
    <xsd:import namespace="580088cc-53ad-4058-a44a-8a60206315e5"/>
    <xsd:import namespace="a699f984-e0a9-4339-b889-c2e8e3c320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088cc-53ad-4058-a44a-8a6020631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9f984-e0a9-4339-b889-c2e8e3c320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13A7B-333E-4D7E-96DA-548C7D0B08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793A44-4A31-4681-BA1F-4AA405D5768D}">
  <ds:schemaRefs>
    <ds:schemaRef ds:uri="580088cc-53ad-4058-a44a-8a60206315e5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a699f984-e0a9-4339-b889-c2e8e3c320c6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139A44C-CAB3-4866-801C-C27CCD9A1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088cc-53ad-4058-a44a-8a60206315e5"/>
    <ds:schemaRef ds:uri="a699f984-e0a9-4339-b889-c2e8e3c32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6C8F13-46A4-46D0-8BA2-A36DA704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1550</Words>
  <Characters>10237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wysokości dochodów i liczbie osób</vt:lpstr>
    </vt:vector>
  </TitlesOfParts>
  <Company/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wysokości dochodów i liczbie osób</dc:title>
  <dc:subject/>
  <dc:creator>nowy1</dc:creator>
  <cp:keywords/>
  <dc:description/>
  <cp:lastModifiedBy>Paszkiewicz Barbara</cp:lastModifiedBy>
  <cp:revision>2</cp:revision>
  <cp:lastPrinted>2013-03-13T09:16:00Z</cp:lastPrinted>
  <dcterms:created xsi:type="dcterms:W3CDTF">2024-10-09T21:25:00Z</dcterms:created>
  <dcterms:modified xsi:type="dcterms:W3CDTF">2024-10-09T21:25:00Z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0x010100FFF4FE693809C543B97B748AB1E8DE6F</vt:lpwstr>
  </property>
</Properties>
</file>